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A" w:rsidRDefault="00227D1A" w:rsidP="00227D1A">
      <w:pPr>
        <w:pStyle w:val="a5"/>
        <w:jc w:val="center"/>
      </w:pPr>
      <w:r>
        <w:rPr>
          <w:rStyle w:val="a3"/>
        </w:rPr>
        <w:t>Заявление</w:t>
      </w:r>
    </w:p>
    <w:p w:rsidR="00227D1A" w:rsidRDefault="00227D1A" w:rsidP="00227D1A">
      <w:pPr>
        <w:pStyle w:val="a5"/>
        <w:jc w:val="center"/>
      </w:pPr>
      <w:r>
        <w:rPr>
          <w:rStyle w:val="a3"/>
        </w:rPr>
        <w:t>Межрелигиозного совета России</w:t>
      </w:r>
    </w:p>
    <w:p w:rsidR="00227D1A" w:rsidRDefault="00227D1A" w:rsidP="00227D1A">
      <w:pPr>
        <w:pStyle w:val="a5"/>
        <w:jc w:val="center"/>
      </w:pPr>
      <w:r>
        <w:rPr>
          <w:rStyle w:val="a3"/>
        </w:rPr>
        <w:t xml:space="preserve">«О защите </w:t>
      </w:r>
      <w:proofErr w:type="spellStart"/>
      <w:r>
        <w:rPr>
          <w:rStyle w:val="a3"/>
        </w:rPr>
        <w:t>нерожденных</w:t>
      </w:r>
      <w:proofErr w:type="spellEnd"/>
      <w:r>
        <w:rPr>
          <w:rStyle w:val="a3"/>
        </w:rPr>
        <w:t xml:space="preserve"> детей»</w:t>
      </w:r>
    </w:p>
    <w:p w:rsidR="00227D1A" w:rsidRDefault="00227D1A" w:rsidP="00227D1A">
      <w:pPr>
        <w:pStyle w:val="a5"/>
        <w:jc w:val="center"/>
      </w:pPr>
      <w:r>
        <w:rPr>
          <w:rStyle w:val="a3"/>
        </w:rPr>
        <w:t>(принято на заседании 2 июня 2016 года)</w:t>
      </w:r>
    </w:p>
    <w:p w:rsidR="00227D1A" w:rsidRDefault="00227D1A" w:rsidP="00227D1A">
      <w:pPr>
        <w:pStyle w:val="a5"/>
        <w:jc w:val="both"/>
      </w:pPr>
      <w:r>
        <w:t xml:space="preserve">Мы, представители традиционных религиозных общин России, выражаем глубокую озабоченность в связи с массовой практикой абортов в нашей стране. Россия по числу абортов и в абсолютных, и в относительных показателях занимает одно из первых мест в мире – количество насильственно прерванных в лоне матери жизней по разным оценкам приближается к миллиону в год или даже превышает миллион. Эти страшные цифры отзываются болью в наших сердцах и побуждают нас сделать все возможное для защиты </w:t>
      </w:r>
      <w:proofErr w:type="spellStart"/>
      <w:r>
        <w:t>нерожденных</w:t>
      </w:r>
      <w:proofErr w:type="spellEnd"/>
      <w:r>
        <w:t xml:space="preserve"> младенцев.</w:t>
      </w:r>
    </w:p>
    <w:p w:rsidR="00227D1A" w:rsidRDefault="00227D1A" w:rsidP="00227D1A">
      <w:pPr>
        <w:pStyle w:val="a5"/>
        <w:jc w:val="both"/>
      </w:pPr>
      <w:r>
        <w:t xml:space="preserve">Убеждены, что жизнь человека начинается с момента зачатия, что соответствует как взглядам наших религиозных традиций, так и современной науки. Те, кто отказывает в праве на жизнь </w:t>
      </w:r>
      <w:proofErr w:type="spellStart"/>
      <w:r>
        <w:t>неродившемуся</w:t>
      </w:r>
      <w:proofErr w:type="spellEnd"/>
      <w:r>
        <w:t xml:space="preserve"> ребенку, идут против Бога, совести и нравственных законов. Уничтожение беззащитной жизни, сокрытой в утробе матери, является тяжким грехом. Никакие соображения собственного комфорта, выгоды и ложные опасения не могут оправдать грех </w:t>
      </w:r>
      <w:proofErr w:type="spellStart"/>
      <w:r>
        <w:t>чадоубийства</w:t>
      </w:r>
      <w:proofErr w:type="spellEnd"/>
      <w:r>
        <w:t>, который неизбежно приводит к негативным физиологическим, нравственным и духовным последствиям всех соучастников этого преступления.</w:t>
      </w:r>
    </w:p>
    <w:p w:rsidR="00227D1A" w:rsidRDefault="00227D1A" w:rsidP="00227D1A">
      <w:pPr>
        <w:pStyle w:val="a5"/>
        <w:jc w:val="both"/>
      </w:pPr>
      <w:r>
        <w:t>К сожалению, вследствие подмены традиционных семейных ценностей ложными потребительскими идеалами, в обществе широкое распространение получило восприятие искусственного прерывания беременности как обычной медицинской операции. Ребенка до момента рождения нередко цинично называют «продуктом зачатия», отказывают ему в праве считаться человеческим существом. Предоставление операции по избавлению от зачатого младенца как бесплатной и легкодоступной услуги, финансируемой из государственных дотаций, по сути, оправдывает аборты в глазах общества, приравнивая их к лечению болезней. Считаем, что аборты не могут делаться за счет налогоплательщиков, в том числе верующих, являющихся принципиальными противниками насильственного прерывания новой человеческой жизни. Мы поддерживаем предложение о выведении оплаты абортов из средств Обязательного медицинского страхования.</w:t>
      </w:r>
    </w:p>
    <w:p w:rsidR="00227D1A" w:rsidRDefault="00227D1A" w:rsidP="00227D1A">
      <w:pPr>
        <w:pStyle w:val="a5"/>
        <w:jc w:val="both"/>
      </w:pPr>
      <w:r>
        <w:t>Свою долю ответственности за совершение аборта несет отец зачатого ребенка, ближайшее окружение матери и медицинские работники, которые оказывают влияние на принятие решения по избавлению от зачатого младенца. Считаем, что каждый зачатый ребенок должен иметь право на рождение, а склонение к аборту со стороны врачей категорически неприемлемо.</w:t>
      </w:r>
    </w:p>
    <w:p w:rsidR="00227D1A" w:rsidRDefault="00227D1A" w:rsidP="00227D1A">
      <w:pPr>
        <w:pStyle w:val="a5"/>
        <w:jc w:val="both"/>
      </w:pPr>
      <w:r>
        <w:t>Материнство является природной способностью женщины, ее особым даром и высшим призванием. В этой связи крайне востребованной оказывается работа кризисных центров беременности, осуществляющих консультативную помощь и сообщающих достоверную информацию об аборте и его последствиях. Считаем, что государство должно разработать эффективную концепцию противодействия абортам и, в качестве одного из приоритетных направлений национальной политики, выделять финансирование на профилактику этого пагубного явления. Также особое внимание должно быть уделено оказанию материальной и психологической помощи женщинам, решившим оставить младенца, и одиноким матерям, оказавшимся в трудной жизненной ситуации. Поддерживаем усилия благотворительных фондов и общественных организаций, выступающих в защиту жизни и осуществляющих программы помощи тем, кто решил отказаться от аборта.</w:t>
      </w:r>
    </w:p>
    <w:p w:rsidR="00227D1A" w:rsidRDefault="00227D1A" w:rsidP="00227D1A">
      <w:pPr>
        <w:pStyle w:val="a5"/>
        <w:jc w:val="both"/>
      </w:pPr>
      <w:r>
        <w:t xml:space="preserve">Считаем необходимым изменение информационной политики в пользу утверждения ценностей семьи, многодетности и чадородия. Чрезвычайно важно, чтобы СМИ, культура и реклама, подчас </w:t>
      </w:r>
      <w:r>
        <w:lastRenderedPageBreak/>
        <w:t>оказывающие решающее влияние на массовое сознание, воспитывали в юном поколении уважительное отношение к священному дару жизни, идеалам целомудрия, верности, взаимной любви и жертвенности, демонстрировали привлекательный образ полноценной и счастливой семьи.</w:t>
      </w:r>
    </w:p>
    <w:p w:rsidR="002844A6" w:rsidRPr="00227D1A" w:rsidRDefault="00227D1A" w:rsidP="00227D1A">
      <w:pPr>
        <w:pStyle w:val="a5"/>
        <w:jc w:val="both"/>
      </w:pPr>
      <w:r>
        <w:t>Задачи поддержки семьи, выработки действенной демографической стратегии являются вопросами национальной безопасности и непременным условием того, чтобы наша страна была сильной, процветающей, нравственно крепкой и духовно богатой. Призываем верующих, всех граждан нашей страны и государство объединить усилия в общем деле по спасению детских жизней.</w:t>
      </w:r>
      <w:bookmarkStart w:id="0" w:name="_GoBack"/>
      <w:bookmarkEnd w:id="0"/>
    </w:p>
    <w:sectPr w:rsidR="002844A6" w:rsidRPr="00227D1A" w:rsidSect="008866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D61"/>
    <w:multiLevelType w:val="multilevel"/>
    <w:tmpl w:val="97D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6"/>
    <w:rsid w:val="000E393F"/>
    <w:rsid w:val="00227D1A"/>
    <w:rsid w:val="002844A6"/>
    <w:rsid w:val="002D7036"/>
    <w:rsid w:val="002F5319"/>
    <w:rsid w:val="00514D4F"/>
    <w:rsid w:val="008274D6"/>
    <w:rsid w:val="0088669E"/>
    <w:rsid w:val="00B068E1"/>
    <w:rsid w:val="00B336DC"/>
    <w:rsid w:val="00F7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248F"/>
  <w15:docId w15:val="{C1AFF111-C1F4-444C-AA9F-D1C54FF5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2D7036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7036"/>
    <w:rPr>
      <w:b/>
      <w:bCs/>
    </w:rPr>
  </w:style>
  <w:style w:type="character" w:styleId="a4">
    <w:name w:val="Emphasis"/>
    <w:basedOn w:val="a0"/>
    <w:uiPriority w:val="20"/>
    <w:qFormat/>
    <w:rsid w:val="002D7036"/>
    <w:rPr>
      <w:i/>
      <w:iCs/>
    </w:rPr>
  </w:style>
  <w:style w:type="paragraph" w:styleId="a5">
    <w:name w:val="Normal (Web)"/>
    <w:basedOn w:val="a"/>
    <w:uiPriority w:val="99"/>
    <w:unhideWhenUsed/>
    <w:rsid w:val="008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06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Олег Монахов</cp:lastModifiedBy>
  <cp:revision>2</cp:revision>
  <dcterms:created xsi:type="dcterms:W3CDTF">2017-03-31T11:19:00Z</dcterms:created>
  <dcterms:modified xsi:type="dcterms:W3CDTF">2017-03-31T11:19:00Z</dcterms:modified>
</cp:coreProperties>
</file>